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D44666" w:rsidRPr="00D44666" w:rsidRDefault="00D44666" w:rsidP="00D44666">
      <w:pPr>
        <w:spacing w:after="0" w:line="240" w:lineRule="auto"/>
        <w:ind w:left="-851" w:firstLine="567"/>
        <w:jc w:val="center"/>
        <w:rPr>
          <w:rFonts w:ascii="a_BremenCapsNr" w:hAnsi="a_BremenCapsNr" w:cs="Times New Roman"/>
          <w:b/>
          <w:color w:val="1F3864" w:themeColor="accent5" w:themeShade="80"/>
          <w:sz w:val="32"/>
          <w:szCs w:val="32"/>
          <w:u w:val="single"/>
        </w:rPr>
      </w:pPr>
      <w:r w:rsidRPr="00D44666">
        <w:rPr>
          <w:rFonts w:ascii="a_BremenCapsNr" w:hAnsi="a_BremenCapsNr" w:cs="Times New Roman"/>
          <w:b/>
          <w:color w:val="1F3864" w:themeColor="accent5" w:themeShade="80"/>
          <w:sz w:val="32"/>
          <w:szCs w:val="32"/>
          <w:u w:val="single"/>
        </w:rPr>
        <w:t>Библиотечный урок «Какие тайны хранят каталоги»</w:t>
      </w:r>
    </w:p>
    <w:p w:rsidR="00D44666" w:rsidRDefault="00D44666" w:rsidP="00D4466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666" w:rsidRPr="00D44666" w:rsidRDefault="00D44666" w:rsidP="00D44666">
      <w:pPr>
        <w:spacing w:after="0" w:line="240" w:lineRule="auto"/>
        <w:ind w:left="-851" w:firstLine="567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D44666">
        <w:rPr>
          <w:rFonts w:ascii="Verdana" w:hAnsi="Verdana" w:cs="Times New Roman"/>
          <w:color w:val="000000" w:themeColor="text1"/>
          <w:sz w:val="24"/>
          <w:szCs w:val="24"/>
        </w:rPr>
        <w:t>В читальном зале Детской библиотеки, для неорганизованных детей прошёл библиотечный урок «Какие тайны хранят каталоги».  Ребятам рассказали</w:t>
      </w:r>
      <w:r w:rsidRPr="00D44666">
        <w:rPr>
          <w:rFonts w:ascii="Verdana" w:hAnsi="Verdana"/>
        </w:rPr>
        <w:t xml:space="preserve"> </w:t>
      </w:r>
      <w:r w:rsidRPr="00D44666">
        <w:rPr>
          <w:rFonts w:ascii="Verdana" w:hAnsi="Verdana" w:cs="Times New Roman"/>
          <w:color w:val="000000" w:themeColor="text1"/>
          <w:sz w:val="24"/>
          <w:szCs w:val="24"/>
        </w:rPr>
        <w:t xml:space="preserve">об истории развития каталогов, для чего они нужны, о том, что каталоги бывают разные. Карточки с описанием книг, собранные в определенном порядке составляют каталог. Если расставить такие карточки по алфавиту авторов или заглавий книг, то каталог будет алфавитным. В основу разделов систематического каталога положена классификация наук. </w:t>
      </w:r>
      <w:r w:rsidRPr="00D44666">
        <w:rPr>
          <w:rFonts w:ascii="Verdana" w:hAnsi="Verdana" w:cs="Times New Roman"/>
          <w:sz w:val="24"/>
          <w:szCs w:val="24"/>
        </w:rPr>
        <w:t xml:space="preserve">Полученные знания позволят пользователям библиотеки чувствовать себя уверенно, знать, для чего служат в библиотеке каталоги и картотеки, и как их можно использовать. </w:t>
      </w:r>
      <w:r w:rsidRPr="00D44666">
        <w:rPr>
          <w:rFonts w:ascii="Verdana" w:hAnsi="Verdana" w:cs="Times New Roman"/>
          <w:color w:val="000000" w:themeColor="text1"/>
          <w:sz w:val="24"/>
          <w:szCs w:val="24"/>
        </w:rPr>
        <w:t xml:space="preserve">В конце мероприятия ребята </w:t>
      </w:r>
      <w:r w:rsidRPr="00D44666">
        <w:rPr>
          <w:rFonts w:ascii="Verdana" w:hAnsi="Verdana" w:cs="Times New Roman"/>
          <w:sz w:val="24"/>
          <w:szCs w:val="24"/>
        </w:rPr>
        <w:t xml:space="preserve">самостоятельно проводили поиск, распределяли книги по отраслям. </w:t>
      </w:r>
    </w:p>
    <w:p w:rsidR="00D44666" w:rsidRPr="00D44666" w:rsidRDefault="00D44666" w:rsidP="00D44666">
      <w:pPr>
        <w:spacing w:after="0" w:line="240" w:lineRule="auto"/>
        <w:ind w:left="-851" w:firstLine="567"/>
        <w:jc w:val="both"/>
        <w:rPr>
          <w:rFonts w:ascii="Verdana" w:hAnsi="Verdana" w:cs="Times New Roman"/>
          <w:sz w:val="24"/>
          <w:szCs w:val="24"/>
        </w:rPr>
      </w:pPr>
      <w:r w:rsidRPr="00D44666">
        <w:rPr>
          <w:rFonts w:ascii="Verdana" w:hAnsi="Verdana" w:cs="Times New Roman"/>
          <w:sz w:val="24"/>
          <w:szCs w:val="24"/>
        </w:rPr>
        <w:t xml:space="preserve">Ребята сделали вывод, что к какому бы каталогу ни обратились - карточному, электронному - все они раскрывают содержание фонда, указывают на нужную литературу и помогают в выборе книг. </w:t>
      </w:r>
    </w:p>
    <w:p w:rsidR="00D44666" w:rsidRDefault="008E21F9" w:rsidP="00D44666">
      <w:pPr>
        <w:ind w:left="3261" w:right="-284" w:hanging="3828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6AE626" wp14:editId="7F0C3C68">
            <wp:simplePos x="0" y="0"/>
            <wp:positionH relativeFrom="column">
              <wp:posOffset>-260985</wp:posOffset>
            </wp:positionH>
            <wp:positionV relativeFrom="paragraph">
              <wp:posOffset>135890</wp:posOffset>
            </wp:positionV>
            <wp:extent cx="2724150" cy="2199640"/>
            <wp:effectExtent l="19050" t="0" r="19050" b="695960"/>
            <wp:wrapThrough wrapText="bothSides">
              <wp:wrapPolygon edited="0">
                <wp:start x="604" y="0"/>
                <wp:lineTo x="-151" y="374"/>
                <wp:lineTo x="-151" y="28247"/>
                <wp:lineTo x="21600" y="28247"/>
                <wp:lineTo x="21600" y="1684"/>
                <wp:lineTo x="21449" y="935"/>
                <wp:lineTo x="20845" y="0"/>
                <wp:lineTo x="604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3"/>
                    <a:stretch/>
                  </pic:blipFill>
                  <pic:spPr bwMode="auto">
                    <a:xfrm>
                      <a:off x="0" y="0"/>
                      <a:ext cx="2724150" cy="2199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666" w:rsidRPr="002D162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44666" w:rsidRDefault="00D44666" w:rsidP="00D44666">
      <w:pPr>
        <w:ind w:right="-284"/>
      </w:pPr>
    </w:p>
    <w:p w:rsidR="00D44666" w:rsidRDefault="008E21F9" w:rsidP="00D44666">
      <w:pPr>
        <w:ind w:left="3969" w:right="-284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922062" wp14:editId="3DF14182">
            <wp:simplePos x="0" y="0"/>
            <wp:positionH relativeFrom="column">
              <wp:posOffset>-304800</wp:posOffset>
            </wp:positionH>
            <wp:positionV relativeFrom="paragraph">
              <wp:posOffset>2118360</wp:posOffset>
            </wp:positionV>
            <wp:extent cx="2980055" cy="2371725"/>
            <wp:effectExtent l="19050" t="0" r="10795" b="771525"/>
            <wp:wrapThrough wrapText="bothSides">
              <wp:wrapPolygon edited="0">
                <wp:start x="690" y="0"/>
                <wp:lineTo x="-138" y="520"/>
                <wp:lineTo x="-138" y="28453"/>
                <wp:lineTo x="21540" y="28453"/>
                <wp:lineTo x="21540" y="1735"/>
                <wp:lineTo x="21402" y="1041"/>
                <wp:lineTo x="20850" y="0"/>
                <wp:lineTo x="69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"/>
                    <a:stretch/>
                  </pic:blipFill>
                  <pic:spPr bwMode="auto">
                    <a:xfrm>
                      <a:off x="0" y="0"/>
                      <a:ext cx="2980055" cy="2371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4666" w:rsidSect="00D44666">
      <w:pgSz w:w="11906" w:h="16838"/>
      <w:pgMar w:top="1134" w:right="850" w:bottom="1134" w:left="1701" w:header="708" w:footer="708" w:gutter="0"/>
      <w:pgBorders w:offsetFrom="page">
        <w:top w:val="twistedLines1" w:sz="18" w:space="24" w:color="1F4E79" w:themeColor="accent1" w:themeShade="80"/>
        <w:left w:val="twistedLines1" w:sz="18" w:space="24" w:color="1F4E79" w:themeColor="accent1" w:themeShade="80"/>
        <w:bottom w:val="twistedLines1" w:sz="18" w:space="24" w:color="1F4E79" w:themeColor="accent1" w:themeShade="80"/>
        <w:right w:val="twistedLines1" w:sz="18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remenCapsNr">
    <w:altName w:val="ChinaCyr"/>
    <w:charset w:val="CC"/>
    <w:family w:val="decorative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66"/>
    <w:rsid w:val="00256E65"/>
    <w:rsid w:val="00754D9F"/>
    <w:rsid w:val="008E21F9"/>
    <w:rsid w:val="00D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</dc:creator>
  <cp:keywords/>
  <dc:description/>
  <cp:lastModifiedBy>Юлия Альбертовна</cp:lastModifiedBy>
  <cp:revision>5</cp:revision>
  <dcterms:created xsi:type="dcterms:W3CDTF">2016-11-16T09:13:00Z</dcterms:created>
  <dcterms:modified xsi:type="dcterms:W3CDTF">2016-11-17T10:49:00Z</dcterms:modified>
</cp:coreProperties>
</file>